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91" w:type="dxa"/>
        <w:tblLook w:val="04A0"/>
      </w:tblPr>
      <w:tblGrid>
        <w:gridCol w:w="3197"/>
        <w:gridCol w:w="3197"/>
        <w:gridCol w:w="3197"/>
      </w:tblGrid>
      <w:tr w:rsidR="00A76E75" w:rsidTr="000E0050">
        <w:trPr>
          <w:trHeight w:val="734"/>
        </w:trPr>
        <w:tc>
          <w:tcPr>
            <w:tcW w:w="3197" w:type="dxa"/>
          </w:tcPr>
          <w:p w:rsidR="000E0050" w:rsidRPr="000E0050" w:rsidRDefault="00A76E75" w:rsidP="000E0050">
            <w:pPr>
              <w:jc w:val="center"/>
              <w:rPr>
                <w:b/>
                <w:sz w:val="48"/>
              </w:rPr>
            </w:pPr>
            <w:r w:rsidRPr="000E0050">
              <w:rPr>
                <w:b/>
                <w:sz w:val="48"/>
              </w:rPr>
              <w:t>K</w:t>
            </w:r>
          </w:p>
          <w:p w:rsidR="00A76E75" w:rsidRPr="000E0050" w:rsidRDefault="000E0050" w:rsidP="000E0050">
            <w:pPr>
              <w:jc w:val="center"/>
              <w:rPr>
                <w:rFonts w:ascii="Comic Sans MS" w:hAnsi="Comic Sans MS"/>
              </w:rPr>
            </w:pPr>
            <w:r w:rsidRPr="000E0050">
              <w:rPr>
                <w:rFonts w:ascii="Comic Sans MS" w:hAnsi="Comic Sans MS"/>
                <w:sz w:val="32"/>
              </w:rPr>
              <w:t xml:space="preserve">(What I </w:t>
            </w:r>
            <w:r w:rsidRPr="000E0050">
              <w:rPr>
                <w:rFonts w:ascii="Comic Sans MS" w:hAnsi="Comic Sans MS"/>
                <w:b/>
                <w:sz w:val="40"/>
              </w:rPr>
              <w:t>K</w:t>
            </w:r>
            <w:r w:rsidRPr="000E0050">
              <w:rPr>
                <w:rFonts w:ascii="Comic Sans MS" w:hAnsi="Comic Sans MS"/>
                <w:sz w:val="32"/>
              </w:rPr>
              <w:t>now)</w:t>
            </w:r>
          </w:p>
        </w:tc>
        <w:tc>
          <w:tcPr>
            <w:tcW w:w="3197" w:type="dxa"/>
          </w:tcPr>
          <w:p w:rsidR="000E0050" w:rsidRPr="000E0050" w:rsidRDefault="00A76E75" w:rsidP="000E0050">
            <w:pPr>
              <w:jc w:val="center"/>
              <w:rPr>
                <w:b/>
                <w:sz w:val="48"/>
              </w:rPr>
            </w:pPr>
            <w:r w:rsidRPr="000E0050">
              <w:rPr>
                <w:b/>
                <w:sz w:val="48"/>
              </w:rPr>
              <w:t>W</w:t>
            </w:r>
          </w:p>
          <w:p w:rsidR="00A76E75" w:rsidRDefault="000E0050" w:rsidP="000E0050">
            <w:pPr>
              <w:jc w:val="center"/>
            </w:pPr>
            <w:r w:rsidRPr="000E0050">
              <w:rPr>
                <w:sz w:val="28"/>
              </w:rPr>
              <w:t>(</w:t>
            </w:r>
            <w:r w:rsidRPr="000E0050">
              <w:rPr>
                <w:rFonts w:ascii="Comic Sans MS" w:hAnsi="Comic Sans MS"/>
                <w:sz w:val="28"/>
              </w:rPr>
              <w:t xml:space="preserve">What I </w:t>
            </w:r>
            <w:r w:rsidRPr="000E0050">
              <w:rPr>
                <w:rFonts w:ascii="Comic Sans MS" w:hAnsi="Comic Sans MS"/>
                <w:b/>
                <w:sz w:val="36"/>
              </w:rPr>
              <w:t>W</w:t>
            </w:r>
            <w:r w:rsidRPr="000E0050">
              <w:rPr>
                <w:rFonts w:ascii="Comic Sans MS" w:hAnsi="Comic Sans MS"/>
                <w:sz w:val="28"/>
              </w:rPr>
              <w:t>ant To Know?)</w:t>
            </w:r>
          </w:p>
        </w:tc>
        <w:tc>
          <w:tcPr>
            <w:tcW w:w="3197" w:type="dxa"/>
          </w:tcPr>
          <w:p w:rsidR="000E0050" w:rsidRPr="000E0050" w:rsidRDefault="00A76E75" w:rsidP="000E0050">
            <w:pPr>
              <w:jc w:val="center"/>
              <w:rPr>
                <w:b/>
                <w:sz w:val="48"/>
              </w:rPr>
            </w:pPr>
            <w:r w:rsidRPr="000E0050">
              <w:rPr>
                <w:b/>
                <w:sz w:val="48"/>
              </w:rPr>
              <w:t>L</w:t>
            </w:r>
          </w:p>
          <w:p w:rsidR="00A76E75" w:rsidRPr="000E0050" w:rsidRDefault="000E0050" w:rsidP="000E0050">
            <w:pPr>
              <w:jc w:val="center"/>
              <w:rPr>
                <w:rFonts w:ascii="Comic Sans MS" w:hAnsi="Comic Sans MS"/>
              </w:rPr>
            </w:pPr>
            <w:r w:rsidRPr="000E0050">
              <w:rPr>
                <w:rFonts w:ascii="Comic Sans MS" w:hAnsi="Comic Sans MS"/>
                <w:sz w:val="32"/>
              </w:rPr>
              <w:t xml:space="preserve">(What I </w:t>
            </w:r>
            <w:r w:rsidRPr="000E0050">
              <w:rPr>
                <w:rFonts w:ascii="Comic Sans MS" w:hAnsi="Comic Sans MS"/>
                <w:b/>
                <w:sz w:val="40"/>
              </w:rPr>
              <w:t>L</w:t>
            </w:r>
            <w:r w:rsidRPr="000E0050">
              <w:rPr>
                <w:rFonts w:ascii="Comic Sans MS" w:hAnsi="Comic Sans MS"/>
                <w:sz w:val="32"/>
              </w:rPr>
              <w:t>earned)</w:t>
            </w:r>
          </w:p>
        </w:tc>
      </w:tr>
      <w:tr w:rsidR="00A76E75" w:rsidTr="000E0050">
        <w:trPr>
          <w:trHeight w:val="2236"/>
        </w:trPr>
        <w:tc>
          <w:tcPr>
            <w:tcW w:w="3197" w:type="dxa"/>
          </w:tcPr>
          <w:p w:rsidR="000E0050" w:rsidRDefault="000E0050" w:rsidP="000E0050">
            <w:pPr>
              <w:pStyle w:val="ListParagraph"/>
            </w:pPr>
          </w:p>
          <w:p w:rsidR="000E0050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 xml:space="preserve">A world class institution for high learning           </w:t>
            </w:r>
          </w:p>
          <w:p w:rsidR="00A76E75" w:rsidRDefault="00A76E75" w:rsidP="000E0050">
            <w:pPr>
              <w:pStyle w:val="ListParagraph"/>
            </w:pPr>
            <w:r>
              <w:t xml:space="preserve">                                            </w:t>
            </w:r>
          </w:p>
          <w:p w:rsidR="000E0050" w:rsidRDefault="00A76E75" w:rsidP="000E0050">
            <w:pPr>
              <w:pStyle w:val="ListParagraph"/>
              <w:numPr>
                <w:ilvl w:val="0"/>
                <w:numId w:val="1"/>
              </w:numPr>
            </w:pPr>
            <w:r>
              <w:t xml:space="preserve"> Providing quality education for the industrial and  socio-economic development of Mindanao</w:t>
            </w:r>
          </w:p>
          <w:p w:rsidR="000E0050" w:rsidRDefault="000E0050" w:rsidP="000E0050">
            <w:pPr>
              <w:pStyle w:val="ListParagraph"/>
            </w:pPr>
          </w:p>
          <w:p w:rsidR="00A76E75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 xml:space="preserve">Our university is known for it’s excellence in Science and  Technology </w:t>
            </w:r>
          </w:p>
          <w:p w:rsidR="000E0050" w:rsidRDefault="000E0050" w:rsidP="000E0050">
            <w:pPr>
              <w:pStyle w:val="ListParagraph"/>
            </w:pPr>
          </w:p>
          <w:p w:rsidR="000E0050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 xml:space="preserve">It’s a world class </w:t>
            </w:r>
          </w:p>
          <w:p w:rsidR="00A76E75" w:rsidRDefault="000E0050" w:rsidP="000E0050">
            <w:pPr>
              <w:pStyle w:val="ListParagraph"/>
            </w:pPr>
            <w:r>
              <w:t>I</w:t>
            </w:r>
            <w:r w:rsidR="00A76E75">
              <w:t>nstitution</w:t>
            </w:r>
          </w:p>
          <w:p w:rsidR="000E0050" w:rsidRDefault="000E0050" w:rsidP="000E0050">
            <w:pPr>
              <w:pStyle w:val="ListParagraph"/>
            </w:pPr>
          </w:p>
          <w:p w:rsidR="00A76E75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>It produce higher competent teachers who will provide good leadership</w:t>
            </w:r>
          </w:p>
          <w:p w:rsidR="000E0050" w:rsidRDefault="000E0050" w:rsidP="000E0050">
            <w:pPr>
              <w:pStyle w:val="ListParagraph"/>
            </w:pPr>
          </w:p>
          <w:p w:rsidR="00A76E75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>Highly competent students</w:t>
            </w:r>
          </w:p>
          <w:p w:rsidR="000E0050" w:rsidRDefault="000E0050" w:rsidP="000E0050"/>
          <w:p w:rsidR="000E0050" w:rsidRDefault="00A76E75" w:rsidP="000E0050">
            <w:pPr>
              <w:pStyle w:val="ListParagraph"/>
              <w:numPr>
                <w:ilvl w:val="0"/>
                <w:numId w:val="1"/>
              </w:numPr>
            </w:pPr>
            <w:r>
              <w:t>Trained future secondary teachers</w:t>
            </w:r>
          </w:p>
          <w:p w:rsidR="000E0050" w:rsidRDefault="000E0050" w:rsidP="000E0050">
            <w:pPr>
              <w:pStyle w:val="ListParagraph"/>
            </w:pPr>
          </w:p>
          <w:p w:rsidR="00A76E75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>Provide leadership in various disciplines</w:t>
            </w:r>
          </w:p>
          <w:p w:rsidR="00A76E75" w:rsidRDefault="00A76E75" w:rsidP="00A76E75">
            <w:pPr>
              <w:ind w:left="360"/>
            </w:pPr>
          </w:p>
        </w:tc>
        <w:tc>
          <w:tcPr>
            <w:tcW w:w="3197" w:type="dxa"/>
          </w:tcPr>
          <w:p w:rsidR="000E0050" w:rsidRDefault="000E0050" w:rsidP="000E0050">
            <w:pPr>
              <w:pStyle w:val="ListParagraph"/>
            </w:pPr>
          </w:p>
          <w:p w:rsidR="00A76E75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>How they maintain the goodness and effectiveness in teaching?</w:t>
            </w:r>
          </w:p>
          <w:p w:rsidR="000E0050" w:rsidRDefault="000E0050" w:rsidP="000E0050">
            <w:pPr>
              <w:pStyle w:val="ListParagraph"/>
            </w:pPr>
          </w:p>
          <w:p w:rsidR="00A76E75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>If the institute follows the “VMGO”?</w:t>
            </w:r>
          </w:p>
          <w:p w:rsidR="000E0050" w:rsidRDefault="000E0050" w:rsidP="000E0050">
            <w:pPr>
              <w:pStyle w:val="ListParagraph"/>
            </w:pPr>
          </w:p>
          <w:p w:rsidR="000E0050" w:rsidRDefault="000E0050" w:rsidP="000E0050">
            <w:pPr>
              <w:pStyle w:val="ListParagraph"/>
            </w:pPr>
          </w:p>
          <w:p w:rsidR="00A76E75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 xml:space="preserve">How did they </w:t>
            </w:r>
            <w:proofErr w:type="gramStart"/>
            <w:r>
              <w:t>came</w:t>
            </w:r>
            <w:proofErr w:type="gramEnd"/>
            <w:r>
              <w:t xml:space="preserve"> up with the VMGO?</w:t>
            </w:r>
          </w:p>
          <w:p w:rsidR="000E0050" w:rsidRDefault="000E0050" w:rsidP="000E0050">
            <w:pPr>
              <w:pStyle w:val="ListParagraph"/>
            </w:pPr>
          </w:p>
          <w:p w:rsidR="00A76E75" w:rsidRDefault="00A76E75" w:rsidP="00A76E75">
            <w:pPr>
              <w:pStyle w:val="ListParagraph"/>
              <w:numPr>
                <w:ilvl w:val="0"/>
                <w:numId w:val="1"/>
              </w:numPr>
            </w:pPr>
            <w:r>
              <w:t xml:space="preserve">Are the teachers in the institute truly </w:t>
            </w:r>
            <w:proofErr w:type="gramStart"/>
            <w:r>
              <w:t>provide</w:t>
            </w:r>
            <w:proofErr w:type="gramEnd"/>
            <w:r>
              <w:t xml:space="preserve"> good leadership?</w:t>
            </w:r>
          </w:p>
          <w:p w:rsidR="000E0050" w:rsidRDefault="000E0050" w:rsidP="000E0050"/>
          <w:p w:rsidR="00A76E75" w:rsidRDefault="00090C10" w:rsidP="00A76E75">
            <w:pPr>
              <w:pStyle w:val="ListParagraph"/>
              <w:numPr>
                <w:ilvl w:val="0"/>
                <w:numId w:val="1"/>
              </w:numPr>
            </w:pPr>
            <w:r>
              <w:t xml:space="preserve">What </w:t>
            </w:r>
            <w:proofErr w:type="gramStart"/>
            <w:r>
              <w:t>are their basis</w:t>
            </w:r>
            <w:proofErr w:type="gramEnd"/>
            <w:r>
              <w:t xml:space="preserve"> in making the VMGO?</w:t>
            </w:r>
          </w:p>
          <w:p w:rsidR="000E0050" w:rsidRDefault="000E0050" w:rsidP="000E0050"/>
          <w:p w:rsidR="000E0050" w:rsidRDefault="00090C10" w:rsidP="00A76E75">
            <w:pPr>
              <w:pStyle w:val="ListParagraph"/>
              <w:numPr>
                <w:ilvl w:val="0"/>
                <w:numId w:val="1"/>
              </w:numPr>
            </w:pPr>
            <w:r>
              <w:t xml:space="preserve">Is there a contest in </w:t>
            </w:r>
          </w:p>
          <w:p w:rsidR="00090C10" w:rsidRDefault="00090C10" w:rsidP="000E0050">
            <w:pPr>
              <w:pStyle w:val="ListParagraph"/>
            </w:pPr>
            <w:r>
              <w:t>making the VMGO?</w:t>
            </w:r>
          </w:p>
          <w:p w:rsidR="000E0050" w:rsidRDefault="000E0050" w:rsidP="000E0050">
            <w:pPr>
              <w:pStyle w:val="ListParagraph"/>
            </w:pPr>
          </w:p>
          <w:p w:rsidR="000E0050" w:rsidRDefault="00090C10" w:rsidP="000E0050">
            <w:pPr>
              <w:pStyle w:val="ListParagraph"/>
              <w:numPr>
                <w:ilvl w:val="0"/>
                <w:numId w:val="1"/>
              </w:numPr>
            </w:pPr>
            <w:r>
              <w:t>How would the institution provide the industrial and socio-economic development of Mindanao?</w:t>
            </w:r>
          </w:p>
          <w:p w:rsidR="000E0050" w:rsidRDefault="000E0050" w:rsidP="000E0050">
            <w:pPr>
              <w:pStyle w:val="ListParagraph"/>
            </w:pPr>
          </w:p>
          <w:p w:rsidR="00090C10" w:rsidRDefault="00090C10" w:rsidP="00A76E75">
            <w:pPr>
              <w:pStyle w:val="ListParagraph"/>
              <w:numPr>
                <w:ilvl w:val="0"/>
                <w:numId w:val="1"/>
              </w:numPr>
            </w:pPr>
            <w:r>
              <w:t>Did most of the graduates of MSU-IIT helped to developed Mindanao?</w:t>
            </w:r>
          </w:p>
          <w:p w:rsidR="000E0050" w:rsidRDefault="000E0050" w:rsidP="000E0050"/>
          <w:p w:rsidR="000E0050" w:rsidRDefault="000E0050" w:rsidP="00A76E75">
            <w:pPr>
              <w:pStyle w:val="ListParagraph"/>
              <w:numPr>
                <w:ilvl w:val="0"/>
                <w:numId w:val="1"/>
              </w:numPr>
            </w:pPr>
            <w:r>
              <w:t>How they made it possible?</w:t>
            </w:r>
          </w:p>
        </w:tc>
        <w:tc>
          <w:tcPr>
            <w:tcW w:w="3197" w:type="dxa"/>
          </w:tcPr>
          <w:p w:rsidR="000E0050" w:rsidRDefault="000E0050" w:rsidP="000E0050">
            <w:pPr>
              <w:pStyle w:val="ListParagraph"/>
            </w:pPr>
          </w:p>
          <w:p w:rsidR="00A76E75" w:rsidRDefault="00090C10" w:rsidP="00090C10">
            <w:pPr>
              <w:pStyle w:val="ListParagraph"/>
              <w:numPr>
                <w:ilvl w:val="0"/>
                <w:numId w:val="1"/>
              </w:numPr>
            </w:pPr>
            <w:r>
              <w:t>Institution of higher learning means, the school of bachelor’s degree, Masteral degree, and doctor’s degree of many courses.</w:t>
            </w:r>
          </w:p>
          <w:p w:rsidR="00BB55A7" w:rsidRDefault="00BB55A7" w:rsidP="00BB55A7">
            <w:pPr>
              <w:pStyle w:val="ListParagraph"/>
            </w:pPr>
          </w:p>
          <w:p w:rsidR="00090C10" w:rsidRDefault="00090C10" w:rsidP="00090C10">
            <w:pPr>
              <w:pStyle w:val="ListParagraph"/>
              <w:numPr>
                <w:ilvl w:val="0"/>
                <w:numId w:val="1"/>
              </w:numPr>
            </w:pPr>
            <w:r>
              <w:t>They produce highly competent students</w:t>
            </w:r>
          </w:p>
          <w:p w:rsidR="00BB55A7" w:rsidRDefault="00BB55A7" w:rsidP="00BB55A7"/>
          <w:p w:rsidR="00090C10" w:rsidRDefault="000E0050" w:rsidP="00090C10">
            <w:pPr>
              <w:pStyle w:val="ListParagraph"/>
              <w:numPr>
                <w:ilvl w:val="0"/>
                <w:numId w:val="1"/>
              </w:numPr>
            </w:pPr>
            <w:r>
              <w:t>It is really true that the teachers in this institute provides good leadership.</w:t>
            </w:r>
          </w:p>
          <w:p w:rsidR="00BB55A7" w:rsidRDefault="00BB55A7" w:rsidP="00BB55A7"/>
          <w:p w:rsidR="00BB55A7" w:rsidRDefault="000E0050" w:rsidP="00BB55A7">
            <w:pPr>
              <w:pStyle w:val="ListParagraph"/>
              <w:numPr>
                <w:ilvl w:val="0"/>
                <w:numId w:val="1"/>
              </w:numPr>
            </w:pPr>
            <w:r>
              <w:t>Produce competitive teachers.</w:t>
            </w:r>
          </w:p>
          <w:p w:rsidR="00BB55A7" w:rsidRDefault="00BB55A7" w:rsidP="00BB55A7"/>
          <w:p w:rsidR="000E0050" w:rsidRDefault="000E0050" w:rsidP="00090C10">
            <w:pPr>
              <w:pStyle w:val="ListParagraph"/>
              <w:numPr>
                <w:ilvl w:val="0"/>
                <w:numId w:val="1"/>
              </w:numPr>
            </w:pPr>
            <w:r>
              <w:t>The teachers are molding their students to become a great professional someday.</w:t>
            </w:r>
          </w:p>
          <w:p w:rsidR="00BB55A7" w:rsidRDefault="00BB55A7" w:rsidP="00BB55A7"/>
          <w:p w:rsidR="000E0050" w:rsidRDefault="000E0050" w:rsidP="000E0050">
            <w:pPr>
              <w:pStyle w:val="ListParagraph"/>
              <w:numPr>
                <w:ilvl w:val="0"/>
                <w:numId w:val="1"/>
              </w:numPr>
            </w:pPr>
            <w:r>
              <w:t>I learned that the individual must be responsible enough</w:t>
            </w:r>
          </w:p>
          <w:p w:rsidR="00BB55A7" w:rsidRDefault="00BB55A7" w:rsidP="00BB55A7"/>
          <w:p w:rsidR="000E0050" w:rsidRDefault="000E0050" w:rsidP="000E0050">
            <w:pPr>
              <w:pStyle w:val="ListParagraph"/>
              <w:numPr>
                <w:ilvl w:val="0"/>
                <w:numId w:val="1"/>
              </w:numPr>
            </w:pPr>
            <w:r>
              <w:t>They have a good teaching skills  because their teachers were also a product of MSU-IIT.</w:t>
            </w:r>
          </w:p>
          <w:p w:rsidR="00BB55A7" w:rsidRDefault="00BB55A7" w:rsidP="00BB55A7"/>
          <w:p w:rsidR="000E0050" w:rsidRDefault="000E0050" w:rsidP="000E0050">
            <w:pPr>
              <w:pStyle w:val="ListParagraph"/>
              <w:numPr>
                <w:ilvl w:val="0"/>
                <w:numId w:val="1"/>
              </w:numPr>
            </w:pPr>
            <w:r>
              <w:t>They maintain it by developing the teachers  on the right way of teaching.</w:t>
            </w:r>
          </w:p>
          <w:p w:rsidR="00BB55A7" w:rsidRDefault="00BB55A7" w:rsidP="00BB55A7"/>
          <w:p w:rsidR="000E0050" w:rsidRDefault="000E0050" w:rsidP="000E0050">
            <w:pPr>
              <w:pStyle w:val="ListParagraph"/>
              <w:numPr>
                <w:ilvl w:val="0"/>
                <w:numId w:val="1"/>
              </w:numPr>
            </w:pPr>
            <w:r>
              <w:t>They made it possible by giving the right and just education.</w:t>
            </w:r>
          </w:p>
          <w:p w:rsidR="000E0050" w:rsidRDefault="000E0050" w:rsidP="000E0050">
            <w:pPr>
              <w:pStyle w:val="ListParagraph"/>
            </w:pPr>
          </w:p>
        </w:tc>
      </w:tr>
    </w:tbl>
    <w:p w:rsidR="007606D9" w:rsidRDefault="007606D9"/>
    <w:sectPr w:rsidR="007606D9" w:rsidSect="00760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37886"/>
    <w:multiLevelType w:val="hybridMultilevel"/>
    <w:tmpl w:val="E9C61232"/>
    <w:lvl w:ilvl="0" w:tplc="8BD4DC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A76E75"/>
    <w:rsid w:val="00090C10"/>
    <w:rsid w:val="000E0050"/>
    <w:rsid w:val="000E0AB3"/>
    <w:rsid w:val="004A5601"/>
    <w:rsid w:val="007606D9"/>
    <w:rsid w:val="00A76E75"/>
    <w:rsid w:val="00BB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E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6E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2</cp:revision>
  <dcterms:created xsi:type="dcterms:W3CDTF">2011-11-27T21:44:00Z</dcterms:created>
  <dcterms:modified xsi:type="dcterms:W3CDTF">2011-11-27T21:44:00Z</dcterms:modified>
</cp:coreProperties>
</file>